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  <w:lang w:eastAsia="zh-CN"/>
        </w:rPr>
        <w:t>淮南联合</w:t>
      </w:r>
      <w:r>
        <w:rPr>
          <w:rFonts w:hint="eastAsia" w:ascii="Times New Roman" w:hAnsi="Times New Roman"/>
          <w:b/>
          <w:sz w:val="44"/>
          <w:szCs w:val="44"/>
        </w:rPr>
        <w:t>大学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校友信息登记表</w:t>
      </w:r>
    </w:p>
    <w:p>
      <w:pPr>
        <w:jc w:val="center"/>
        <w:rPr>
          <w:rFonts w:hint="eastAsia" w:ascii="仿宋_GB2312" w:hAnsi="宋体" w:eastAsia="仿宋_GB2312"/>
          <w:b/>
          <w:sz w:val="18"/>
          <w:szCs w:val="18"/>
        </w:rPr>
      </w:pPr>
    </w:p>
    <w:tbl>
      <w:tblPr>
        <w:tblStyle w:val="3"/>
        <w:tblpPr w:leftFromText="180" w:rightFromText="180" w:vertAnchor="text" w:horzAnchor="margin" w:tblpXSpec="center" w:tblpY="119"/>
        <w:tblW w:w="9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443"/>
        <w:gridCol w:w="186"/>
        <w:gridCol w:w="639"/>
        <w:gridCol w:w="282"/>
        <w:gridCol w:w="7"/>
        <w:gridCol w:w="691"/>
        <w:gridCol w:w="609"/>
        <w:gridCol w:w="371"/>
        <w:gridCol w:w="22"/>
        <w:gridCol w:w="1463"/>
        <w:gridCol w:w="18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  <w:lang w:eastAsia="zh-CN"/>
              </w:rPr>
              <w:t>淮南联合大学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 xml:space="preserve">（ ）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  <w:lang w:eastAsia="zh-CN"/>
              </w:rPr>
              <w:t>淮南广播电视大学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 xml:space="preserve">（ ）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  <w:lang w:eastAsia="zh-CN"/>
              </w:rPr>
              <w:t>淮南职工大学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 xml:space="preserve">（ ）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  <w:lang w:eastAsia="zh-CN"/>
              </w:rPr>
              <w:t>淮南财校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入校时间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院、系、专业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从事行业</w:t>
            </w: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就业状况</w:t>
            </w: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就业（）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525" w:hanging="525" w:hangingChars="250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  <w:u w:val="dash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Cs w:val="24"/>
              </w:rPr>
              <w:t>省</w:t>
            </w:r>
            <w:r>
              <w:rPr>
                <w:rFonts w:hint="eastAsia" w:ascii="仿宋_GB2312" w:hAnsi="Times New Roman" w:eastAsia="仿宋_GB2312"/>
                <w:szCs w:val="24"/>
                <w:u w:val="dash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Cs w:val="24"/>
              </w:rPr>
              <w:t>市（县）</w:t>
            </w:r>
            <w:r>
              <w:rPr>
                <w:rFonts w:hint="eastAsia" w:ascii="仿宋_GB2312" w:hAnsi="Times New Roman" w:eastAsia="仿宋_GB2312"/>
                <w:szCs w:val="24"/>
                <w:u w:val="dash"/>
              </w:rPr>
              <w:t xml:space="preserve">               </w:t>
            </w:r>
          </w:p>
          <w:p>
            <w:pPr>
              <w:spacing w:line="360" w:lineRule="auto"/>
              <w:ind w:left="525" w:hanging="525" w:hangingChars="250"/>
              <w:rPr>
                <w:rFonts w:ascii="仿宋_GB2312" w:hAnsi="Times New Roman" w:eastAsia="仿宋_GB2312"/>
                <w:szCs w:val="24"/>
                <w:u w:val="dash"/>
              </w:rPr>
            </w:pPr>
            <w:r>
              <w:rPr>
                <w:rFonts w:hint="eastAsia" w:ascii="仿宋_GB2312" w:hAnsi="Times New Roman" w:eastAsia="仿宋_GB2312"/>
                <w:szCs w:val="24"/>
                <w:u w:val="dash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szCs w:val="24"/>
              </w:rPr>
              <w:t>区</w:t>
            </w:r>
            <w:r>
              <w:rPr>
                <w:rFonts w:hint="eastAsia" w:ascii="仿宋_GB2312" w:hAnsi="Times New Roman" w:eastAsia="仿宋_GB2312"/>
                <w:szCs w:val="24"/>
                <w:u w:val="dash"/>
              </w:rPr>
              <w:t xml:space="preserve">                 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6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60" w:firstLineChars="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（办）　　　　　　　　（宅）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ＱＱ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班主任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您熟悉的其他校友信息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对学校建设和发展的意见和建议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对校友工作的意见和建议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请提交一份工作或生活电子照片</w:t>
            </w:r>
          </w:p>
        </w:tc>
      </w:tr>
    </w:tbl>
    <w:p>
      <w:pPr>
        <w:rPr>
          <w:rFonts w:hint="eastAsia" w:ascii="仿宋_GB2312" w:hAnsi="Times New Roman" w:eastAsia="仿宋_GB2312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1559C"/>
    <w:rsid w:val="2AD155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2018-09-12T07:16:00Z</dcterms:created>
  <dc:creator>Administrator</dc:creator>
  <cp:lastModifiedBy>Administrator</cp:lastModifiedBy>
  <dcterms:modified xsi:type="dcterms:W3CDTF">2018-09-12T07:17:07Z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