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附加2：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2019届少数民族毕业生一览表</w:t>
      </w:r>
    </w:p>
    <w:bookmarkEnd w:id="0"/>
    <w:tbl>
      <w:tblPr>
        <w:tblStyle w:val="2"/>
        <w:tblW w:w="83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1185"/>
        <w:gridCol w:w="870"/>
        <w:gridCol w:w="2265"/>
        <w:gridCol w:w="960"/>
        <w:gridCol w:w="9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级护理</w:t>
            </w:r>
            <w:r>
              <w:rPr>
                <w:rStyle w:val="4"/>
                <w:rFonts w:eastAsia="宋体"/>
                <w:lang w:val="en-US" w:eastAsia="zh-CN" w:bidi="ar"/>
              </w:rPr>
              <w:t>9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340123****622X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卞海燕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级口腔医学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吕光洋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341225****9211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级电子商务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460007****5787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级电子商务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340802****1117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级护理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  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340123****0342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级护理</w:t>
            </w:r>
            <w:r>
              <w:rPr>
                <w:rStyle w:val="4"/>
                <w:rFonts w:eastAsia="宋体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  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341126****0022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级模具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340406****3411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级医疗美容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柳德敏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340322****0822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级会计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341125****7391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14</w:t>
            </w:r>
            <w:r>
              <w:rPr>
                <w:rStyle w:val="5"/>
                <w:lang w:val="en-US" w:eastAsia="zh-CN" w:bidi="ar"/>
              </w:rPr>
              <w:t>级会计五年制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王颂阳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340403****1212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14</w:t>
            </w:r>
            <w:r>
              <w:rPr>
                <w:rStyle w:val="5"/>
                <w:lang w:val="en-US" w:eastAsia="zh-CN" w:bidi="ar"/>
              </w:rPr>
              <w:t>级会计五年制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胡敬婷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340421****6049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级机电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340406****2819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级机电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朱珂顺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342422****0131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级电气自动化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马恩胜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341103****5014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级助产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460006****3122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级助产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韩一彤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340302****1241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级新能源汽车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340404****0611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陆月朋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级新能源汽车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340406****3811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陆月朋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14</w:t>
            </w:r>
            <w:r>
              <w:rPr>
                <w:rStyle w:val="5"/>
                <w:lang w:val="en-US" w:eastAsia="zh-CN" w:bidi="ar"/>
              </w:rPr>
              <w:t>级建工五年制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340405****0615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14</w:t>
            </w:r>
            <w:r>
              <w:rPr>
                <w:rStyle w:val="5"/>
                <w:lang w:val="en-US" w:eastAsia="zh-CN" w:bidi="ar"/>
              </w:rPr>
              <w:t>级建工五年制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340404****0014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级机电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340404****1015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级药营理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341222****1018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级汽车电子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460001****1016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级汽车电子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340321****6991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级护理自考本科班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342901****5823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万娜萨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级连锁经营管理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顾欢欢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340406****3823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级计算机应用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李赫然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340406****3431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级计算机应用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蒋运鹏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341221****8696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级护理</w:t>
            </w:r>
            <w:r>
              <w:rPr>
                <w:rStyle w:val="4"/>
                <w:rFonts w:eastAsia="宋体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341126****0729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4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俄地色呷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513428****2911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4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洪于折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460031****321X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342422****0148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340403****1610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级护理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340406****3440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级护理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340121****1607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级法律事务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342221****0546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级市场营销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姚珊珊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341222****1420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钟云霞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级会计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341226****0846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级会计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340406****3427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03179"/>
    <w:rsid w:val="7240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2019-03-01T07:31:00Z</dcterms:created>
  <dc:creator>Administrator</dc:creator>
  <cp:lastModifiedBy>Administrator</cp:lastModifiedBy>
  <dcterms:modified xsi:type="dcterms:W3CDTF">2019-03-01T07:31:42Z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